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A2" w:rsidRPr="00A76290" w:rsidRDefault="00D27FA2" w:rsidP="00A76290">
      <w:pPr>
        <w:rPr>
          <w:sz w:val="24"/>
          <w:szCs w:val="24"/>
          <w:rtl/>
        </w:rPr>
      </w:pPr>
    </w:p>
    <w:p w:rsidR="00A76290" w:rsidRPr="00A76290" w:rsidRDefault="00A76290" w:rsidP="00A76290">
      <w:pPr>
        <w:spacing w:after="0" w:line="360" w:lineRule="atLeast"/>
        <w:rPr>
          <w:rFonts w:ascii="Tahoma" w:eastAsia="Times New Roman" w:hAnsi="Tahoma"/>
          <w:color w:val="000000"/>
          <w:sz w:val="24"/>
          <w:szCs w:val="24"/>
        </w:rPr>
      </w:pPr>
    </w:p>
    <w:p w:rsidR="00A76290" w:rsidRPr="00A76290" w:rsidRDefault="00A76290" w:rsidP="00A76290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bookmarkStart w:id="0" w:name="_GoBack"/>
      <w:r w:rsidRPr="00A76290">
        <w:rPr>
          <w:rFonts w:ascii="DroidNaskh" w:eastAsia="Times New Roman" w:hAnsi="DroidNaskh"/>
          <w:b/>
          <w:bCs/>
          <w:color w:val="000000"/>
          <w:sz w:val="24"/>
          <w:szCs w:val="24"/>
          <w:rtl/>
        </w:rPr>
        <w:t>سیاست‌های راهبردی و بسیار مهم نظام درباره بند ج اصل چهل و چهار قانون اساسی</w:t>
      </w:r>
      <w:r>
        <w:rPr>
          <w:rFonts w:ascii="DroidNaskh" w:eastAsia="Times New Roman" w:hAnsi="DroidNaskh" w:hint="cs"/>
          <w:b/>
          <w:bCs/>
          <w:color w:val="000000"/>
          <w:sz w:val="24"/>
          <w:szCs w:val="24"/>
          <w:rtl/>
        </w:rPr>
        <w:t xml:space="preserve"> </w:t>
      </w:r>
      <w:bookmarkEnd w:id="0"/>
      <w:r>
        <w:rPr>
          <w:rFonts w:ascii="DroidNaskh" w:eastAsia="Times New Roman" w:hAnsi="DroidNaskh" w:hint="cs"/>
          <w:b/>
          <w:bCs/>
          <w:color w:val="000000"/>
          <w:sz w:val="24"/>
          <w:szCs w:val="24"/>
          <w:rtl/>
        </w:rPr>
        <w:t xml:space="preserve">     </w:t>
      </w:r>
      <w:r w:rsidRPr="00A76290">
        <w:rPr>
          <w:rFonts w:ascii="Tahoma" w:eastAsia="Times New Roman" w:hAnsi="Tahoma"/>
          <w:b/>
          <w:bCs/>
          <w:color w:val="988D31"/>
          <w:sz w:val="24"/>
          <w:szCs w:val="24"/>
          <w:rtl/>
        </w:rPr>
        <w:t>۱۳۸۵/۰۴/۱۱</w:t>
      </w:r>
    </w:p>
    <w:p w:rsidR="00A76290" w:rsidRPr="00A76290" w:rsidRDefault="00A76290" w:rsidP="00A76290">
      <w:pPr>
        <w:spacing w:after="75" w:line="405" w:lineRule="atLeast"/>
        <w:rPr>
          <w:rFonts w:ascii="Tahoma" w:eastAsia="Times New Roman" w:hAnsi="Tahoma"/>
          <w:color w:val="000000"/>
          <w:sz w:val="24"/>
          <w:szCs w:val="24"/>
        </w:rPr>
      </w:pP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اعلام سیاستهای راهبردی و بسیار مهم نظام درباره بند ج اصل چهل و چهار قانون اساسی و شتاب گرفتن رشد و توسعه اقتصادی و عادلانه در کشور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حضرت آیت الله خامنه ای رهبر معظم انقلاب اسلامی سیاستهای کلی بند ج اصل چهل و چهار قانون اساسی را درباره توسعه بخشهای غیردولتی از طریق واگذاری فعالیتها و بنگاههای دولتی‌، به رؤسای سه قوه و رئیس مجمع تشخیص مصلحت نظام ابلاغ کردند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اجرای این سیاستهای استراتژیک که واگذاری هشتاد درصد از سهام کارخانه ها و بنگاههای بزرگ دولتی مشمول اصل چهل و چهار را شامل می شود زمینه تحقق اهدافی بسیار مهم از جمله سرعت یافتن روند رونق اقتصادی و توسعه کشور ـ اجرای عدالت اجتماعی ـ فقرزدایی و دستیابی به اهداف سند چشم انداز بیست ساله را فراهم می کند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در پرتو این سیاستها نقش دولت از مالکیت و مدیریت مستقیم به سیاستگذاری، هدایت و نظام تغییر می یابد و ضمن توسعه سرمایه انسانی متخصص </w:t>
      </w:r>
      <w:r w:rsidRPr="00A76290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بخشهای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مختلف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اقتصادی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کشور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برای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مواجهه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هوشمندانه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با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قواعد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تجارت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جهانی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در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یک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فرایند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تدریجی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و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هدفمند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تقویت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می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A76290">
        <w:rPr>
          <w:rFonts w:ascii="Tahoma" w:eastAsia="Times New Roman" w:hAnsi="Tahoma" w:hint="cs"/>
          <w:color w:val="000000"/>
          <w:sz w:val="24"/>
          <w:szCs w:val="24"/>
          <w:rtl/>
        </w:rPr>
        <w:t>شو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ند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سیاستهای کلی نظام درباره بندهای الف و ب اصل چهل و چهار قانون اساسی سال گذشته به رؤسای سه قوه و رئیس مجمع تشخیص مصلحت نظام ابلاغ شده بود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متن ابلاغیه رهبر معظم انقلاب درباره سیاستهای کلی بند ج اصل چهل و چهار به این شرح است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: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بسم الله الرحمن الرحیم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بند ج سیاستهای کلی اصل 44 قانون اساسی ج.ا.ا</w:t>
      </w:r>
      <w:r w:rsidRPr="00A76290">
        <w:rPr>
          <w:rFonts w:ascii="Tahoma" w:eastAsia="Times New Roman" w:hAnsi="Tahoma"/>
          <w:color w:val="000000"/>
          <w:sz w:val="24"/>
          <w:szCs w:val="24"/>
        </w:rPr>
        <w:t xml:space="preserve"> :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با توجه به ضرورت شتاب گرفتن رشد و توسعه اقتصادی کشور مبتنی بر اجرای عدالت اجتماعی و فقرزدایی در چارچوب چشم انداز 20 ساله کشور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*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تغییر نقش دولت از مالکیت ومدیریت مستقیم بنگاه به سیاستگذاری و هدایت و نظارت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*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توانمند سازی بخشهای خصوصی و تعاونی در اقتصاد و حمایت از آن جهت رقابت کالاها در بازارهای بین المللی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*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آماده سازی بنگاههای داخلی جهت مواجهه هوشمندانه با قواعد تجارت جهانی در یک فرایند تدریجی و هدفمند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lastRenderedPageBreak/>
        <w:t xml:space="preserve">*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توسعه سرمایه انسانی دانش پایه و متخصص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*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توسعه و ارتقاء استانداردهای ملی و انطباق نظام های ارزیابی کیفیت با استانداردهای بین المللی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*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جهت گیری خصوصی سازی در راستای افزایش کارایی و رقابت پذیری و گسترش مالکیت عمومی و بنا بر پیشنهاد مجمع تشخیص مصلحت نظام بند ج سیاستهای کلی اصل 44 قانون اساسی ج.ا.ا. مطابق بند 1 اصل 110 ابلاغ می گردد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واگذاری 80% از سهام بنگاههای دولتی مشمول صدر اصل 44 به بخشهای خصوصی شرکتهای تعاونی سهامی عام و بنگاههای عمومی غیردولتی به شرح ذیل مجاز است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: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1-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بنگاههای دولتی که در زمینه معادن بزرگ، صنایع بزرگ و صنایع مادر (از جمله صنایع بزرگ پایین دستی نفت و گاز) فعال هستند به استثنای شرکت ملی نفت ایران و شرکت های استخراج و تولید نفت خام و گاز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2-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بانکهای دولتی به استثنای بانک مرکزی ج.ا.ا. بانک ملی ایران، بانک سپه، بانک صنعت و معدن، بانک کشاورزی، بانک مسکن و بانک توسعه صادرات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3-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شرکت های بیمه دولتی به استثنای بیمه مرکزی و بیمه ایران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4-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شرکتهای هواپیمایی و کشتیرانی به استثنای سازمان هواپیمایی کشوری و سازمان بنادر و کشتیرانی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5-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بنگاههای تامین نیرو به استثنای شبکه های اصلی انتقال برق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6-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بنگاههای پستی و مخابراتی به استثنای شبکه های مادر مخابراتی، امور واگذاری فرکانس و شبکه های اصلی تجزیه و مبادلات و مدیریت توزیع خدمات پایه پستی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7-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صنایع وابسته به نیروهای مسلح به استثنای تولیدات دفاعی و امنیتی ضروری به تشخیص فرمانده کل قو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الزامات واگذاری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: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الف) قیمت گذاری سهام از طریق بازار بورس انجام می شود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ب) فراخوان عمومی با اطلاع رسانی مناسب جهت ترغیب و تشویق عموم به مشارکت و جلوگیری از ایجاد انحصار و رانت اطلاعاتی صورت پذیرد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 xml:space="preserve">ج) جهت تضمین بازدهی مناسب سهام شرکتهای مشمول واگذاری اصلاحات لازم درخصوص بازار، قیمت گذاری محصولات و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مدیریت مناسب براساس قانون تجارت انجام گردد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د) واگذاری سهام شرکتهای مشمول طرح در قالب شرکتهای مادر تخصصی و شرکت های زیرمجموعه با کارشناسی همه جانبه صورت گیرد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ه‌) به منظور اصلاح مدیریت و افزایش بهره وری بنگاههای مشمول واگذاری با استفاده از ظرفیتهای مدیریتی کشور اقدامات لازم جهت جذب مدیران با تجربه، متخصص و کارآمد انجام پذیرد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فروش اقساطی حداکثر 5% از سهام شرکتهای مشمول بند ج به مدیران و کارکنان شرکتهای فوق مجاز است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و) با توجه به ابلاغ بند ج سیاستهای کلی اصل 44 و تغییر وظایف حاکمیتی، دولت موظف است نقش جدید خود در سیاستگذاری، هدایت و نظارت بر اقتصاد ملی را تدوین و اجرا نماید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 xml:space="preserve">    </w:t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ی) تخصیص درصدی از منابع واگذاری جهت حوزه های نوین با فناوری پیشرفته در راستای وظایف حاکمیتی مجاز است</w:t>
      </w:r>
      <w:r w:rsidRPr="00A76290">
        <w:rPr>
          <w:rFonts w:ascii="Tahoma" w:eastAsia="Times New Roman" w:hAnsi="Tahoma"/>
          <w:color w:val="000000"/>
          <w:sz w:val="24"/>
          <w:szCs w:val="24"/>
        </w:rPr>
        <w:t>.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  <w:rtl/>
        </w:rPr>
        <w:t>سیّدعلی خامنه‌ای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>10/4/85</w:t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</w:r>
      <w:r w:rsidRPr="00A76290">
        <w:rPr>
          <w:rFonts w:ascii="Tahoma" w:eastAsia="Times New Roman" w:hAnsi="Tahoma"/>
          <w:color w:val="000000"/>
          <w:sz w:val="24"/>
          <w:szCs w:val="24"/>
        </w:rPr>
        <w:br/>
        <w:t> </w:t>
      </w:r>
    </w:p>
    <w:p w:rsidR="00A76290" w:rsidRPr="00A76290" w:rsidRDefault="00A76290" w:rsidP="00A76290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A76290">
        <w:rPr>
          <w:rFonts w:ascii="Tahoma" w:eastAsia="Times New Roman" w:hAnsi="Tahoma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1" w:shapeid="_x0000_i1029"/>
        </w:object>
      </w:r>
    </w:p>
    <w:p w:rsidR="00A76290" w:rsidRPr="00A76290" w:rsidRDefault="00A76290" w:rsidP="00A76290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hyperlink r:id="rId7" w:tgtFrame="_blank" w:tooltip="نسخه چاپی ابلاغ سیاست‌های راهبردی و بسیار مهم نظام درباره بند ج اصل چهل و چهار قانون اساسی" w:history="1">
        <w:r w:rsidRPr="00A76290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نسخه چاپی</w:t>
        </w:r>
        <w:r w:rsidRPr="00A76290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  <w:r w:rsidRPr="00A76290">
          <w:rPr>
            <w:rFonts w:ascii="Tahoma" w:eastAsia="Times New Roman" w:hAnsi="Tahoma"/>
            <w:noProof/>
            <w:color w:val="103B7F"/>
            <w:sz w:val="24"/>
            <w:szCs w:val="24"/>
            <w:bdr w:val="none" w:sz="0" w:space="0" w:color="auto" w:frame="1"/>
          </w:rPr>
          <w:drawing>
            <wp:inline distT="0" distB="0" distL="0" distR="0" wp14:anchorId="4FCA4038" wp14:editId="1C724BB7">
              <wp:extent cx="114300" cy="104775"/>
              <wp:effectExtent l="0" t="0" r="0" b="9525"/>
              <wp:docPr id="2" name="Picture 2" descr="نسخه قابل چاپ">
                <a:hlinkClick xmlns:a="http://schemas.openxmlformats.org/drawingml/2006/main" r:id="rId7" tgtFrame="&quot;_blank&quot;" tooltip="&quot;نسخه چاپی ابلاغ سیاست‌های راهبردی و بسیار مهم نظام درباره بند ج اصل چهل و چهار قانون اساسی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نسخه قابل چاپ">
                        <a:hlinkClick r:id="rId7" tgtFrame="&quot;_blank&quot;" tooltip="&quot;نسخه چاپی ابلاغ سیاست‌های راهبردی و بسیار مهم نظام درباره بند ج اصل چهل و چهار قانون اساسی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76290" w:rsidRPr="00A76290" w:rsidRDefault="00A76290" w:rsidP="00A76290">
      <w:pPr>
        <w:spacing w:after="180" w:line="345" w:lineRule="atLeast"/>
        <w:rPr>
          <w:rFonts w:ascii="Tahoma" w:eastAsia="Times New Roman" w:hAnsi="Tahoma"/>
          <w:color w:val="444444"/>
          <w:sz w:val="24"/>
          <w:szCs w:val="24"/>
        </w:rPr>
      </w:pPr>
      <w:r w:rsidRPr="00A76290">
        <w:rPr>
          <w:rFonts w:ascii="Tahoma" w:eastAsia="Times New Roman" w:hAnsi="Tahoma"/>
          <w:b/>
          <w:bCs/>
          <w:color w:val="444444"/>
          <w:sz w:val="24"/>
          <w:szCs w:val="24"/>
          <w:rtl/>
        </w:rPr>
        <w:t>برچسب‌ها</w:t>
      </w:r>
      <w:r w:rsidRPr="00A76290">
        <w:rPr>
          <w:rFonts w:ascii="Tahoma" w:eastAsia="Times New Roman" w:hAnsi="Tahoma"/>
          <w:b/>
          <w:bCs/>
          <w:color w:val="444444"/>
          <w:sz w:val="24"/>
          <w:szCs w:val="24"/>
        </w:rPr>
        <w:t>: </w:t>
      </w:r>
      <w:hyperlink r:id="rId9" w:history="1">
        <w:r w:rsidRPr="00A76290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اصل ۴۴ قانون اساسی؛</w:t>
        </w:r>
        <w:r w:rsidRPr="00A76290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0" w:history="1">
        <w:r w:rsidRPr="00A76290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سیاستهای کلی نظام؛</w:t>
        </w:r>
      </w:hyperlink>
    </w:p>
    <w:p w:rsidR="00A76290" w:rsidRPr="00A76290" w:rsidRDefault="00A76290" w:rsidP="00A76290">
      <w:pPr>
        <w:spacing w:after="0" w:line="345" w:lineRule="atLeast"/>
        <w:rPr>
          <w:rFonts w:ascii="Tahoma" w:eastAsia="Times New Roman" w:hAnsi="Tahoma"/>
          <w:color w:val="988D31"/>
          <w:sz w:val="24"/>
          <w:szCs w:val="24"/>
        </w:rPr>
      </w:pPr>
      <w:r w:rsidRPr="00A76290">
        <w:rPr>
          <w:rFonts w:ascii="Tahoma" w:eastAsia="Times New Roman" w:hAnsi="Tahoma"/>
          <w:color w:val="988D31"/>
          <w:sz w:val="24"/>
          <w:szCs w:val="24"/>
          <w:rtl/>
        </w:rPr>
        <w:t>در این رابطه بخوانید</w:t>
      </w:r>
      <w:r w:rsidRPr="00A76290">
        <w:rPr>
          <w:rFonts w:ascii="Tahoma" w:eastAsia="Times New Roman" w:hAnsi="Tahoma"/>
          <w:color w:val="988D31"/>
          <w:sz w:val="24"/>
          <w:szCs w:val="24"/>
        </w:rPr>
        <w:t xml:space="preserve"> : </w:t>
      </w:r>
      <w:r w:rsidRPr="00A76290">
        <w:rPr>
          <w:rFonts w:ascii="Tahoma" w:eastAsia="Times New Roman" w:hAnsi="Tahoma"/>
          <w:noProof/>
          <w:color w:val="988D31"/>
          <w:sz w:val="24"/>
          <w:szCs w:val="24"/>
        </w:rPr>
        <w:drawing>
          <wp:inline distT="0" distB="0" distL="0" distR="0" wp14:anchorId="1D0E7FFC" wp14:editId="00002D58">
            <wp:extent cx="9525" cy="9525"/>
            <wp:effectExtent l="0" t="0" r="0" b="0"/>
            <wp:docPr id="3" name="Picture 3" descr="https://farsi.khamenei.ir/themes/fa_def/images/ver2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si.khamenei.ir/themes/fa_def/images/ver2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90" w:rsidRPr="00A76290" w:rsidRDefault="00A76290" w:rsidP="00A76290">
      <w:pPr>
        <w:numPr>
          <w:ilvl w:val="0"/>
          <w:numId w:val="1"/>
        </w:numPr>
        <w:spacing w:after="150" w:line="345" w:lineRule="atLeast"/>
        <w:ind w:left="0"/>
        <w:rPr>
          <w:rFonts w:ascii="Tahoma" w:eastAsia="Times New Roman" w:hAnsi="Tahoma"/>
          <w:color w:val="988D31"/>
          <w:sz w:val="24"/>
          <w:szCs w:val="24"/>
        </w:rPr>
      </w:pPr>
      <w:r w:rsidRPr="00A76290">
        <w:rPr>
          <w:rFonts w:ascii="Tahoma" w:eastAsia="Times New Roman" w:hAnsi="Tahoma"/>
          <w:noProof/>
          <w:color w:val="988D31"/>
          <w:sz w:val="24"/>
          <w:szCs w:val="24"/>
        </w:rPr>
        <w:drawing>
          <wp:inline distT="0" distB="0" distL="0" distR="0" wp14:anchorId="50509FA4" wp14:editId="6195A91C">
            <wp:extent cx="9525" cy="9525"/>
            <wp:effectExtent l="0" t="0" r="0" b="0"/>
            <wp:docPr id="4" name="Picture 4" descr="ديگران - يادداش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ديگران - يادداشت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290">
        <w:rPr>
          <w:rFonts w:ascii="Tahoma" w:eastAsia="Times New Roman" w:hAnsi="Tahoma"/>
          <w:color w:val="808080"/>
          <w:sz w:val="24"/>
          <w:szCs w:val="24"/>
          <w:rtl/>
        </w:rPr>
        <w:t>ديگران - يادداشت</w:t>
      </w:r>
      <w:r w:rsidRPr="00A76290">
        <w:rPr>
          <w:rFonts w:ascii="Tahoma" w:eastAsia="Times New Roman" w:hAnsi="Tahoma"/>
          <w:color w:val="808080"/>
          <w:sz w:val="24"/>
          <w:szCs w:val="24"/>
        </w:rPr>
        <w:t xml:space="preserve"> / </w:t>
      </w:r>
      <w:hyperlink r:id="rId12" w:history="1">
        <w:r w:rsidRPr="00A76290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آزادسازی سهام عدالت، گامی برای مشارکت مردم در اقتصاد</w:t>
        </w:r>
      </w:hyperlink>
    </w:p>
    <w:p w:rsidR="00A76290" w:rsidRPr="00A76290" w:rsidRDefault="00A76290" w:rsidP="00A76290">
      <w:pPr>
        <w:rPr>
          <w:sz w:val="24"/>
          <w:szCs w:val="24"/>
        </w:rPr>
      </w:pPr>
    </w:p>
    <w:sectPr w:rsidR="00A76290" w:rsidRPr="00A76290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C9D"/>
    <w:multiLevelType w:val="multilevel"/>
    <w:tmpl w:val="F690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90"/>
    <w:rsid w:val="00021657"/>
    <w:rsid w:val="00064B2C"/>
    <w:rsid w:val="00227EC5"/>
    <w:rsid w:val="00256E16"/>
    <w:rsid w:val="00453BBF"/>
    <w:rsid w:val="0046649E"/>
    <w:rsid w:val="0049020B"/>
    <w:rsid w:val="005412D1"/>
    <w:rsid w:val="006F2FD2"/>
    <w:rsid w:val="00885B3C"/>
    <w:rsid w:val="00894759"/>
    <w:rsid w:val="00963EEE"/>
    <w:rsid w:val="00A33A5D"/>
    <w:rsid w:val="00A76290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BB16D"/>
  <w15:chartTrackingRefBased/>
  <w15:docId w15:val="{577870E1-80AF-4291-901C-AEC84EDA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608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0147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6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523">
          <w:marLeft w:val="0"/>
          <w:marRight w:val="18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rsi.khamenei.ir/print-content?id=1400" TargetMode="External"/><Relationship Id="rId12" Type="http://schemas.openxmlformats.org/officeDocument/2006/relationships/hyperlink" Target="https://farsi.khamenei.ir/others-note?id=45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gif"/><Relationship Id="rId5" Type="http://schemas.openxmlformats.org/officeDocument/2006/relationships/image" Target="media/image1.wmf"/><Relationship Id="rId10" Type="http://schemas.openxmlformats.org/officeDocument/2006/relationships/hyperlink" Target="https://farsi.khamenei.ir/tag-content?id=2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si.khamenei.ir/tag-content?id=965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1</cp:revision>
  <dcterms:created xsi:type="dcterms:W3CDTF">2022-02-28T15:21:00Z</dcterms:created>
  <dcterms:modified xsi:type="dcterms:W3CDTF">2022-02-28T15:23:00Z</dcterms:modified>
</cp:coreProperties>
</file>