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2" w:rsidRPr="00311C83" w:rsidRDefault="00D27FA2" w:rsidP="00311C83">
      <w:pPr>
        <w:rPr>
          <w:sz w:val="24"/>
          <w:szCs w:val="24"/>
          <w:rtl/>
        </w:rPr>
      </w:pP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000000"/>
          <w:sz w:val="24"/>
          <w:szCs w:val="24"/>
        </w:rPr>
      </w:pPr>
      <w:bookmarkStart w:id="0" w:name="_GoBack"/>
      <w:r>
        <w:rPr>
          <w:rFonts w:ascii="Tahoma" w:eastAsia="Times New Roman" w:hAnsi="Tahoma" w:hint="cs"/>
          <w:color w:val="103B7F"/>
          <w:sz w:val="24"/>
          <w:szCs w:val="24"/>
          <w:rtl/>
        </w:rPr>
        <w:t>ابلاغیه های رهبر انقلاب 1399-1368</w:t>
      </w:r>
      <w:bookmarkEnd w:id="0"/>
      <w:r w:rsidRPr="00311C83">
        <w:rPr>
          <w:rFonts w:ascii="Tahoma" w:eastAsia="Times New Roman" w:hAnsi="Tahoma"/>
          <w:color w:val="103B7F"/>
          <w:sz w:val="24"/>
          <w:szCs w:val="24"/>
        </w:rPr>
        <w:fldChar w:fldCharType="begin"/>
      </w:r>
      <w:r w:rsidRPr="00311C83">
        <w:rPr>
          <w:rFonts w:ascii="Tahoma" w:eastAsia="Times New Roman" w:hAnsi="Tahoma"/>
          <w:color w:val="103B7F"/>
          <w:sz w:val="24"/>
          <w:szCs w:val="24"/>
        </w:rPr>
        <w:instrText xml:space="preserve"> HYPERLINK "https://farsi.khamenei.ir/speech?npt=-1" </w:instrText>
      </w:r>
      <w:r w:rsidRPr="00311C83">
        <w:rPr>
          <w:rFonts w:ascii="Tahoma" w:eastAsia="Times New Roman" w:hAnsi="Tahoma"/>
          <w:color w:val="103B7F"/>
          <w:sz w:val="24"/>
          <w:szCs w:val="24"/>
        </w:rPr>
        <w:fldChar w:fldCharType="separate"/>
      </w:r>
      <w:r w:rsidRPr="00311C83">
        <w:rPr>
          <w:rFonts w:ascii="Tahoma" w:eastAsia="Times New Roman" w:hAnsi="Tahoma"/>
          <w:color w:val="988D31"/>
          <w:sz w:val="24"/>
          <w:szCs w:val="24"/>
          <w:bdr w:val="none" w:sz="0" w:space="0" w:color="auto" w:frame="1"/>
        </w:rPr>
        <w:br/>
      </w:r>
      <w:r w:rsidRPr="00311C83">
        <w:rPr>
          <w:rFonts w:ascii="Tahoma" w:eastAsia="Times New Roman" w:hAnsi="Tahoma"/>
          <w:color w:val="988D31"/>
          <w:sz w:val="24"/>
          <w:szCs w:val="24"/>
          <w:u w:val="single"/>
          <w:bdr w:val="none" w:sz="0" w:space="0" w:color="auto" w:frame="1"/>
          <w:rtl/>
        </w:rPr>
        <w:t>آرشیو سال‌ها</w:t>
      </w:r>
      <w:r w:rsidRPr="00311C83">
        <w:rPr>
          <w:rFonts w:ascii="Cambria" w:eastAsia="Times New Roman" w:hAnsi="Cambria" w:cs="Cambria" w:hint="cs"/>
          <w:color w:val="988D31"/>
          <w:sz w:val="24"/>
          <w:szCs w:val="24"/>
          <w:u w:val="single"/>
          <w:bdr w:val="none" w:sz="0" w:space="0" w:color="auto" w:frame="1"/>
          <w:rtl/>
        </w:rPr>
        <w:t> </w:t>
      </w:r>
      <w:r w:rsidRPr="00311C83">
        <w:rPr>
          <w:rFonts w:ascii="Tahoma" w:eastAsia="Times New Roman" w:hAnsi="Tahoma"/>
          <w:color w:val="103B7F"/>
          <w:sz w:val="24"/>
          <w:szCs w:val="24"/>
        </w:rPr>
        <w:fldChar w:fldCharType="end"/>
      </w:r>
      <w:r w:rsidRPr="00311C83">
        <w:rPr>
          <w:rFonts w:ascii="Tahoma" w:eastAsia="Times New Roman" w:hAnsi="Tahoma"/>
          <w:color w:val="000000"/>
          <w:sz w:val="24"/>
          <w:szCs w:val="24"/>
        </w:rPr>
        <w:t>|</w:t>
      </w:r>
      <w:hyperlink r:id="rId4" w:history="1"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</w:rPr>
          <w:t> </w:t>
        </w:r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موضوعی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" w:tooltip="ابلاغیه رهبر انقلاب اسلامی در موافقت با آزادسازی سهام عدالت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1399/02/09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ابلاغیه رهبر انقلاب اسلامی در موافقت با آزادسازی سهام عدالت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" w:tooltip="ابلاغ سیاست‌های کلی نظام قانون‌گذار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1398/07/06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قانون‌گذاری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" w:tooltip="فراخوان رهبر انقلاب برای تکمیل و ارتقای الگوی پایه اسلامی ایرانی پیشرفت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1397/07/22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فراخوان رهبر انقلاب برای تکمیل و ارتقای الگوی پایه اسلامی ایرانی پیشرفت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51496B5C" wp14:editId="2EA1507A">
            <wp:extent cx="9525" cy="9525"/>
            <wp:effectExtent l="0" t="0" r="0" b="0"/>
            <wp:docPr id="1" name="Picture 1" descr="https://farsi.khamenei.ir/image/ver2/spacer.gif">
              <a:hlinkClick xmlns:a="http://schemas.openxmlformats.org/drawingml/2006/main" r:id="rId8" tooltip="&quot;نقشه راه / نمودار | فراخوان رهبر انقلاب برای تکمیل و ارتقای الگوی پایه اسلامی ایرانی پیشرفت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si.khamenei.ir/image/ver2/spacer.gif">
                      <a:hlinkClick r:id="rId8" tooltip="&quot;نقشه راه / نمودار | فراخوان رهبر انقلاب برای تکمیل و ارتقای الگوی پایه اسلامی ایرانی پیشرفت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8A89B4A" wp14:editId="52D7B99B">
            <wp:extent cx="9525" cy="9525"/>
            <wp:effectExtent l="0" t="0" r="0" b="0"/>
            <wp:docPr id="2" name="Picture 2" descr="https://farsi.khamenei.ir/image/ver2/spacer.gif">
              <a:hlinkClick xmlns:a="http://schemas.openxmlformats.org/drawingml/2006/main" r:id="rId10" tooltip="&quot;فيلم / نماهنگ | الگوی پیشرفت ایران برای ۵۰ سال آیند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si.khamenei.ir/image/ver2/spacer.gif">
                      <a:hlinkClick r:id="rId10" tooltip="&quot;فيلم / نماهنگ | الگوی پیشرفت ایران برای ۵۰ سال آیند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11" w:tooltip="ابلاغ سیاست‌های کلی «انتخابات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1395/07/24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«انتخابات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۲</w:t>
      </w:r>
    </w:p>
    <w:p w:rsidR="00311C83" w:rsidRPr="00311C83" w:rsidRDefault="00311C83" w:rsidP="00311C83">
      <w:pPr>
        <w:spacing w:after="0" w:line="405" w:lineRule="atLeast"/>
        <w:ind w:left="150" w:right="150"/>
        <w:rPr>
          <w:rFonts w:ascii="Tahoma" w:eastAsia="Times New Roman" w:hAnsi="Tahoma"/>
          <w:color w:val="988D31"/>
          <w:sz w:val="24"/>
          <w:szCs w:val="24"/>
        </w:rPr>
      </w:pPr>
      <w:r w:rsidRPr="00311C83">
        <w:rPr>
          <w:rFonts w:ascii="Tahoma" w:eastAsia="Times New Roman" w:hAnsi="Tahoma"/>
          <w:color w:val="988D31"/>
          <w:sz w:val="24"/>
          <w:szCs w:val="24"/>
          <w:rtl/>
        </w:rPr>
        <w:t xml:space="preserve">جستار </w:t>
      </w:r>
      <w:r w:rsidRPr="00311C83">
        <w:rPr>
          <w:rFonts w:ascii="Tahoma" w:eastAsia="Times New Roman" w:hAnsi="Tahoma"/>
          <w:color w:val="988D31"/>
          <w:sz w:val="24"/>
          <w:szCs w:val="24"/>
        </w:rPr>
        <w:t>&gt;</w:t>
      </w:r>
      <w:hyperlink r:id="rId12" w:anchor="61082" w:history="1"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</w:rPr>
          <w:t> </w:t>
        </w:r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امنیت ملّی</w:t>
        </w:r>
      </w:hyperlink>
    </w:p>
    <w:p w:rsidR="00311C83" w:rsidRPr="00311C83" w:rsidRDefault="00311C83" w:rsidP="00311C83">
      <w:pPr>
        <w:spacing w:after="0" w:line="420" w:lineRule="atLeast"/>
        <w:ind w:left="150" w:right="150"/>
        <w:rPr>
          <w:rFonts w:ascii="Tahoma" w:eastAsia="Times New Roman" w:hAnsi="Tahoma"/>
          <w:color w:val="000000"/>
          <w:sz w:val="24"/>
          <w:szCs w:val="24"/>
        </w:rPr>
      </w:pPr>
      <w:r w:rsidRPr="00311C83">
        <w:rPr>
          <w:rFonts w:ascii="Tahoma" w:eastAsia="Times New Roman" w:hAnsi="Tahoma"/>
          <w:b/>
          <w:bCs/>
          <w:color w:val="658FDE"/>
          <w:sz w:val="24"/>
          <w:szCs w:val="24"/>
        </w:rPr>
        <w:t>|</w:t>
      </w:r>
      <w:r w:rsidRPr="00311C83">
        <w:rPr>
          <w:rFonts w:ascii="Tahoma" w:eastAsia="Times New Roman" w:hAnsi="Tahoma"/>
          <w:color w:val="000000"/>
          <w:sz w:val="24"/>
          <w:szCs w:val="24"/>
        </w:rPr>
        <w:t> </w:t>
      </w:r>
      <w:hyperlink r:id="rId13" w:anchor="61083" w:history="1"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وحدت ملی</w:t>
        </w:r>
        <w:proofErr w:type="gramStart"/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,امنیت</w:t>
        </w:r>
        <w:proofErr w:type="gramEnd"/>
        <w:r w:rsidRPr="00311C83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 xml:space="preserve"> ملّی,منافع ملی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14" w:tooltip="ابلاغ سیاست‌های کلی «خانواده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1395/06/13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«خانواده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475A2AD1" wp14:editId="41B93F85">
            <wp:extent cx="9525" cy="9525"/>
            <wp:effectExtent l="0" t="0" r="0" b="0"/>
            <wp:docPr id="3" name="Picture 3" descr="https://farsi.khamenei.ir/image/ver2/spacer.gif">
              <a:hlinkClick xmlns:a="http://schemas.openxmlformats.org/drawingml/2006/main" r:id="rId15" tooltip="&quot;فيلم / سیاست‌های کلی خانواده | ی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si.khamenei.ir/image/ver2/spacer.gif">
                      <a:hlinkClick r:id="rId15" tooltip="&quot;فيلم / سیاست‌های کلی خانواده | ی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692971F5" wp14:editId="7617A91D">
            <wp:extent cx="9525" cy="9525"/>
            <wp:effectExtent l="0" t="0" r="0" b="0"/>
            <wp:docPr id="4" name="Picture 4" descr="https://farsi.khamenei.ir/image/ver2/spacer.gif">
              <a:hlinkClick xmlns:a="http://schemas.openxmlformats.org/drawingml/2006/main" r:id="rId16" tooltip="&quot;فيلم / سیاست‌های کلی خانواده | د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si.khamenei.ir/image/ver2/spacer.gif">
                      <a:hlinkClick r:id="rId16" tooltip="&quot;فيلم / سیاست‌های کلی خانواده | د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7605C2A1" wp14:editId="3356C20F">
            <wp:extent cx="9525" cy="9525"/>
            <wp:effectExtent l="0" t="0" r="0" b="0"/>
            <wp:docPr id="5" name="Picture 5" descr="https://farsi.khamenei.ir/image/ver2/spacer.gif">
              <a:hlinkClick xmlns:a="http://schemas.openxmlformats.org/drawingml/2006/main" r:id="rId17" tooltip="&quot;فيلم / سیاست‌های کلی خانواده | س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si.khamenei.ir/image/ver2/spacer.gif">
                      <a:hlinkClick r:id="rId17" tooltip="&quot;فيلم / سیاست‌های کلی خانواده | س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560899A4" wp14:editId="37BE0E07">
            <wp:extent cx="9525" cy="9525"/>
            <wp:effectExtent l="0" t="0" r="0" b="0"/>
            <wp:docPr id="6" name="Picture 6" descr="https://farsi.khamenei.ir/image/ver2/spacer.gif">
              <a:hlinkClick xmlns:a="http://schemas.openxmlformats.org/drawingml/2006/main" r:id="rId18" tooltip="&quot;فيلم / سیاست‌های کلی خانواده | چها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rsi.khamenei.ir/image/ver2/spacer.gif">
                      <a:hlinkClick r:id="rId18" tooltip="&quot;فيلم / سیاست‌های کلی خانواده | چها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22FB0BDC" wp14:editId="17C7A4AB">
            <wp:extent cx="9525" cy="9525"/>
            <wp:effectExtent l="0" t="0" r="0" b="0"/>
            <wp:docPr id="7" name="Picture 7" descr="https://farsi.khamenei.ir/image/ver2/spacer.gif">
              <a:hlinkClick xmlns:a="http://schemas.openxmlformats.org/drawingml/2006/main" r:id="rId19" tooltip="&quot;عکس پوستری / سخن‌نگاشت | سیاست‌های کلی «خانواده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rsi.khamenei.ir/image/ver2/spacer.gif">
                      <a:hlinkClick r:id="rId19" tooltip="&quot;عکس پوستری / سخن‌نگاشت | سیاست‌های کلی «خانواده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20" w:tooltip="ابلاغ سیاست‌های کلی «محیط زیست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1394/08/26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«محیط زیست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1402C440" wp14:editId="6A274293">
            <wp:extent cx="9525" cy="9525"/>
            <wp:effectExtent l="0" t="0" r="0" b="0"/>
            <wp:docPr id="8" name="Picture 8" descr="https://farsi.khamenei.ir/image/ver2/spacer.gif">
              <a:hlinkClick xmlns:a="http://schemas.openxmlformats.org/drawingml/2006/main" r:id="rId21" tooltip="&quot;عکس پوستری / سند ملی حفاظت از محیط زیست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arsi.khamenei.ir/image/ver2/spacer.gif">
                      <a:hlinkClick r:id="rId21" tooltip="&quot;عکس پوستری / سند ملی حفاظت از محیط زیست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22" w:tooltip="ابلاغ سیاست‌های کلی برنامه ششم توسعه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1394/04/09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برنامه ششم توسعه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23" w:tooltip="ابلاغ سیاست‌های کلی «علم و فناور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1393/06/29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«علم و فناوری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492F901C" wp14:editId="7F76BC8F">
            <wp:extent cx="9525" cy="9525"/>
            <wp:effectExtent l="0" t="0" r="0" b="0"/>
            <wp:docPr id="9" name="Picture 9" descr="https://farsi.khamenei.ir/image/ver2/spacer.gif">
              <a:hlinkClick xmlns:a="http://schemas.openxmlformats.org/drawingml/2006/main" r:id="rId24" tooltip="&quot;نقشه راه / سیاستهای کلی «علم و فناور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rsi.khamenei.ir/image/ver2/spacer.gif">
                      <a:hlinkClick r:id="rId24" tooltip="&quot;نقشه راه / سیاستهای کلی «علم و فناور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۸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25" w:tooltip="ابلاغ سیاست‌های کلی «جمعیت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1393/02/30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«جمعیت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40B8593D" wp14:editId="6B9D0622">
            <wp:extent cx="9525" cy="9525"/>
            <wp:effectExtent l="0" t="0" r="0" b="0"/>
            <wp:docPr id="10" name="Picture 10" descr="https://farsi.khamenei.ir/image/ver2/spacer.gif">
              <a:hlinkClick xmlns:a="http://schemas.openxmlformats.org/drawingml/2006/main" r:id="rId26" tooltip="&quot;نقشه راه / نمودار | سیاست‌های کلی «جمعیت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rsi.khamenei.ir/image/ver2/spacer.gif">
                      <a:hlinkClick r:id="rId26" tooltip="&quot;نقشه راه / نمودار | سیاست‌های کلی «جمعیت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7B44558B" wp14:editId="5449FC0F">
            <wp:extent cx="9525" cy="9525"/>
            <wp:effectExtent l="0" t="0" r="0" b="0"/>
            <wp:docPr id="11" name="Picture 11" descr="https://farsi.khamenei.ir/image/ver2/spacer.gif">
              <a:hlinkClick xmlns:a="http://schemas.openxmlformats.org/drawingml/2006/main" r:id="rId27" tooltip="&quot;گزيده بيانات / جدول: «۱۵ کلیدواژه‌ی اصلی سیاست‌های کلی جمعیت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rsi.khamenei.ir/image/ver2/spacer.gif">
                      <a:hlinkClick r:id="rId27" tooltip="&quot;گزيده بيانات / جدول: «۱۵ کلیدواژه‌ی اصلی سیاست‌های کلی جمعیت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۴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28" w:tooltip="ابلاغ سیاست‌های کلی «سلامت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1393/01/18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«سلامت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792B447" wp14:editId="2F4F2798">
            <wp:extent cx="9525" cy="9525"/>
            <wp:effectExtent l="0" t="0" r="0" b="0"/>
            <wp:docPr id="12" name="Picture 12" descr="https://farsi.khamenei.ir/image/ver2/spacer.gif">
              <a:hlinkClick xmlns:a="http://schemas.openxmlformats.org/drawingml/2006/main" r:id="rId29" tooltip="&quot;نقشه راه / نمودار | سیاست‌های کلی «سلامت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rsi.khamenei.ir/image/ver2/spacer.gif">
                      <a:hlinkClick r:id="rId29" tooltip="&quot;نقشه راه / نمودار | سیاست‌های کلی «سلامت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221AC829" wp14:editId="1BF8BFB0">
            <wp:extent cx="9525" cy="9525"/>
            <wp:effectExtent l="0" t="0" r="0" b="0"/>
            <wp:docPr id="13" name="Picture 13" descr="https://farsi.khamenei.ir/image/ver2/spacer.gif">
              <a:hlinkClick xmlns:a="http://schemas.openxmlformats.org/drawingml/2006/main" r:id="rId30" tooltip="&quot;فيلم / مرور سریع | نگاهی به ابلاغیه سیاست‌های کلی سلامت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arsi.khamenei.ir/image/ver2/spacer.gif">
                      <a:hlinkClick r:id="rId30" tooltip="&quot;فيلم / مرور سریع | نگاهی به ابلاغیه سیاست‌های کلی سلامت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31" w:tooltip="ابلاغ سیاست‌های کلی «اقتصاد مقاومت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1392/11/29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«اقتصاد مقاومتی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787D817E" wp14:editId="74BA83F6">
            <wp:extent cx="9525" cy="9525"/>
            <wp:effectExtent l="0" t="0" r="0" b="0"/>
            <wp:docPr id="14" name="Picture 14" descr="https://farsi.khamenei.ir/image/ver2/spacer.gif">
              <a:hlinkClick xmlns:a="http://schemas.openxmlformats.org/drawingml/2006/main" r:id="rId32" tooltip="&quot;نقشه راه / نمودار | نقشه راه اقتصاد مقاومت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arsi.khamenei.ir/image/ver2/spacer.gif">
                      <a:hlinkClick r:id="rId32" tooltip="&quot;نقشه راه / نمودار | نقشه راه اقتصاد مقاومت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1DDAC3F" wp14:editId="37A99B52">
            <wp:extent cx="9525" cy="9525"/>
            <wp:effectExtent l="0" t="0" r="0" b="0"/>
            <wp:docPr id="15" name="Picture 15" descr="https://farsi.khamenei.ir/image/ver2/spacer.gif">
              <a:hlinkClick xmlns:a="http://schemas.openxmlformats.org/drawingml/2006/main" r:id="rId33" tooltip="&quot;عکس پوستری / اطلاع‌نگاشت | الزامات اقتصاد مقاومت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arsi.khamenei.ir/image/ver2/spacer.gif">
                      <a:hlinkClick r:id="rId33" tooltip="&quot;عکس پوستری / اطلاع‌نگاشت | الزامات اقتصاد مقاومت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۱۱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34" w:tooltip="ابلاغ سیاست‌های کلی ایجاد تحول در نظام آموزش و پرورش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1392/02/10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ایجاد تحول در نظام آموزش و پرورش</w:t>
        </w:r>
      </w:hyperlink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۹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35" w:tooltip="ابلاغ سیاستهای کلی تولید ملی، حمایت از کار و سرمایه ایران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1391/11/24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سیاستهای کلی تولید ملی، حمایت از کار و سرمایه ایرانی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3025AEE6" wp14:editId="56791273">
            <wp:extent cx="9525" cy="9525"/>
            <wp:effectExtent l="0" t="0" r="0" b="0"/>
            <wp:docPr id="16" name="Picture 16" descr="https://farsi.khamenei.ir/image/ver2/spacer.gif">
              <a:hlinkClick xmlns:a="http://schemas.openxmlformats.org/drawingml/2006/main" r:id="rId36" tooltip="&quot;نقشه راه / نمودار | سیاست‌های کلی تولید ملی، حمایت از کار و سرمایه ایران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si.khamenei.ir/image/ver2/spacer.gif">
                      <a:hlinkClick r:id="rId36" tooltip="&quot;نقشه راه / نمودار | سیاست‌های کلی تولید ملی، حمایت از کار و سرمایه ایران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30B3885F" wp14:editId="212B1CA5">
            <wp:extent cx="9525" cy="9525"/>
            <wp:effectExtent l="0" t="0" r="0" b="0"/>
            <wp:docPr id="17" name="Picture 17" descr="https://farsi.khamenei.ir/image/ver2/spacer.gif">
              <a:hlinkClick xmlns:a="http://schemas.openxmlformats.org/drawingml/2006/main" r:id="rId37" tooltip="&quot;گزيده بيانات / ۶ دلیل برای مصرف کالای داخل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arsi.khamenei.ir/image/ver2/spacer.gif">
                      <a:hlinkClick r:id="rId37" tooltip="&quot;گزيده بيانات / ۶ دلیل برای مصرف کالای داخل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۲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38" w:tooltip="ابلاغ سیاست‌های کلی نظام در بخش «کشاورز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1391/09/29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بخش «کشاورزی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39" w:tooltip="ابلاغ سیاست‌های کلی نظام در موضوع «خودکفایی دفاعی و امنیت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1391/09/29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موضوع «خودکفایی دفاعی و امنیتی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0" w:tooltip="ابلاغ سیاست‌های کلی نظام در بخش «صنعت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1391/09/29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بخش «صنعت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1" w:tooltip="ابلاغ سیاست‌های کلی «آمایش سرزمین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1390/09/21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«آمایش سرزمین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2" w:tooltip="ابلاغ سیاست‌های کلی اشتغال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1390/04/28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اشتغال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728374AF" wp14:editId="224AC0BC">
            <wp:extent cx="9525" cy="9525"/>
            <wp:effectExtent l="0" t="0" r="0" b="0"/>
            <wp:docPr id="18" name="Picture 18" descr="https://farsi.khamenei.ir/image/ver2/spacer.gif">
              <a:hlinkClick xmlns:a="http://schemas.openxmlformats.org/drawingml/2006/main" r:id="rId43" tooltip="&quot;نقشه راه / نمودار | سیاست‌های کلی اشتغا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rsi.khamenei.ir/image/ver2/spacer.gif">
                      <a:hlinkClick r:id="rId43" tooltip="&quot;نقشه راه / نمودار | سیاست‌های کلی اشتغا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۵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4" w:tooltip="ابلاغ سیاست‌های کلی نظام در امور «شهرساز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امور «شهرسازی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۲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5" w:tooltip="ابلاغ سیاست‌های کلی نظام در امور «تشویق سرمایه گذار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امور «تشویق سرمایه گذاری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۳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6" w:tooltip="ابلاغ سیاست‌های کلی نظام در امور «امنیت فضای تولید و تبادل اطلاعات و ارتباطات(افتا)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 xml:space="preserve">ابلاغ سیاست‌های کلی نظام در امور «امنیت فضای تولید و تبادل اطلاعات و </w:t>
        </w:r>
        <w:proofErr w:type="gramStart"/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ارتباطات(</w:t>
        </w:r>
        <w:proofErr w:type="gramEnd"/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افتا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)»</w:t>
        </w:r>
      </w:hyperlink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۴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7" w:tooltip="ابلاغ سیاست‌های کلی نظام در امور «ترویج و تحکیم فرهنگ ایثار و جهاد و ساماندهی امور ایثارگران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امور «ترویج و تحکیم فرهنگ ایثار و جهاد و ساماندهی امور ایثارگرا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3820450D" wp14:editId="4676BAE8">
            <wp:extent cx="9525" cy="9525"/>
            <wp:effectExtent l="0" t="0" r="0" b="0"/>
            <wp:docPr id="19" name="Picture 19" descr="https://farsi.khamenei.ir/image/ver2/spacer.gif">
              <a:hlinkClick xmlns:a="http://schemas.openxmlformats.org/drawingml/2006/main" r:id="rId48" tooltip="&quot;خبر / ابلاغ سیاست‌های کلی نظام در شش بخش از سوی رهبر انقلا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arsi.khamenei.ir/image/ver2/spacer.gif">
                      <a:hlinkClick r:id="rId48" tooltip="&quot;خبر / ابلاغ سیاست‌های کلی نظام در شش بخش از سوی رهبر انقلا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۵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49" w:tooltip="ابلاغ سیاست‌های کلی نظام در امور «پدافند غیرعامل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امور «پدافند غیرعامل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4905D7B8" wp14:editId="1D0097EB">
            <wp:extent cx="9525" cy="9525"/>
            <wp:effectExtent l="0" t="0" r="0" b="0"/>
            <wp:docPr id="20" name="Picture 20" descr="https://farsi.khamenei.ir/image/ver2/spacer.gif">
              <a:hlinkClick xmlns:a="http://schemas.openxmlformats.org/drawingml/2006/main" r:id="rId48" tooltip="&quot;خبر / ابلاغ سیاست‌های کلی نظام در شش بخش از سوی رهبر انقلا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arsi.khamenei.ir/image/ver2/spacer.gif">
                      <a:hlinkClick r:id="rId48" tooltip="&quot;خبر / ابلاغ سیاست‌های کلی نظام در شش بخش از سوی رهبر انقلا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۴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0" w:tooltip="ابلاغ سیاست‌های کلی نظام در امور «مسکن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1389/11/29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در امور «مسکن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0317913" wp14:editId="5F82D712">
            <wp:extent cx="9525" cy="9525"/>
            <wp:effectExtent l="0" t="0" r="0" b="0"/>
            <wp:docPr id="21" name="Picture 21" descr="https://farsi.khamenei.ir/image/ver2/spacer.gif">
              <a:hlinkClick xmlns:a="http://schemas.openxmlformats.org/drawingml/2006/main" r:id="rId48" tooltip="&quot;خبر / ابلاغ سیاست‌های کلی نظام در شش بخش از سوی رهبر انقلا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arsi.khamenei.ir/image/ver2/spacer.gif">
                      <a:hlinkClick r:id="rId48" tooltip="&quot;خبر / ابلاغ سیاست‌های کلی نظام در شش بخش از سوی رهبر انقلا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1" w:tooltip="ابلاغ نتیجه‌ی قطعی بررسی فقهی و حقوقی وقف اموال دانشگاه آزاد اسلام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1389/07/18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نتیجه‌ی قطعی بررسی فقهی و حقوقی وقف اموال دانشگاه آزاد اسلامی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2" w:tooltip="تعیین و ابلاغ سیاستهای کلی اصلاح الگوی مصرف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1389/04/15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تعیین و ابلاغ سیاستهای کلی اصلاح الگوی مصرف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4FE8F78" wp14:editId="7D98253D">
            <wp:extent cx="9525" cy="9525"/>
            <wp:effectExtent l="0" t="0" r="0" b="0"/>
            <wp:docPr id="22" name="Picture 22" descr="https://farsi.khamenei.ir/image/ver2/spacer.gif">
              <a:hlinkClick xmlns:a="http://schemas.openxmlformats.org/drawingml/2006/main" r:id="rId53" tooltip="&quot;نقشه راه / سیاست‌های کلی اصلاح الگوی مصر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arsi.khamenei.ir/image/ver2/spacer.gif">
                      <a:hlinkClick r:id="rId53" tooltip="&quot;نقشه راه / سیاست‌های کلی اصلاح الگوی مصر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4" w:tooltip="ابلاغ سیاست‌های کلی نظام ادار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1389/01/31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اداری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34D29F99" wp14:editId="028C5921">
            <wp:extent cx="9525" cy="9525"/>
            <wp:effectExtent l="0" t="0" r="0" b="0"/>
            <wp:docPr id="23" name="Picture 23" descr="https://farsi.khamenei.ir/image/ver2/spacer.gif">
              <a:hlinkClick xmlns:a="http://schemas.openxmlformats.org/drawingml/2006/main" r:id="rId55" tooltip="&quot;نقشه راه / سیاست‌های کلی نظام ادا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arsi.khamenei.ir/image/ver2/spacer.gif">
                      <a:hlinkClick r:id="rId55" tooltip="&quot;نقشه راه / سیاست‌های کلی نظام ادا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6" w:tooltip="ابلاغ سیاست‌های کلی قضائی (پنج‌ساله)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1388/09/02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قضائی (پنج‌ساله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)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7" w:tooltip="ابلاغ سیاست‌های کلی برنامه پنجم توسعه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1387/10/21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برنامه پنجم توسعه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F4190DB" wp14:editId="4FF94D87">
            <wp:extent cx="9525" cy="9525"/>
            <wp:effectExtent l="0" t="0" r="0" b="0"/>
            <wp:docPr id="24" name="Picture 24" descr="https://farsi.khamenei.ir/image/ver2/spacer.gif">
              <a:hlinkClick xmlns:a="http://schemas.openxmlformats.org/drawingml/2006/main" r:id="rId58" tooltip="&quot;نقشه راه / نقشه راه توسعه / سیاست‌های کلی برنامه پنجم توسع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arsi.khamenei.ir/image/ver2/spacer.gif">
                      <a:hlinkClick r:id="rId58" tooltip="&quot;نقشه راه / نقشه راه توسعه / سیاست‌های کلی برنامه پنجم توسع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615ECDCD" wp14:editId="2E10721E">
            <wp:extent cx="9525" cy="9525"/>
            <wp:effectExtent l="0" t="0" r="0" b="0"/>
            <wp:docPr id="25" name="Picture 25" descr="https://farsi.khamenei.ir/image/ver2/spacer.gif">
              <a:hlinkClick xmlns:a="http://schemas.openxmlformats.org/drawingml/2006/main" r:id="rId58" tooltip="&quot;نقشه راه / نقشه راه توسعه / سیاست‌های کلی برنامه پنجم توسع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arsi.khamenei.ir/image/ver2/spacer.gif">
                      <a:hlinkClick r:id="rId58" tooltip="&quot;نقشه راه / نقشه راه توسعه / سیاست‌های کلی برنامه پنجم توسع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۲۹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59" w:tooltip="سیاست‌های کلی مبارزه با مواد مخدر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1385/07/10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سیاست‌های کلی مبارزه با مواد مخدر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D0A286D" wp14:editId="0DDAB3A0">
            <wp:extent cx="9525" cy="9525"/>
            <wp:effectExtent l="0" t="0" r="0" b="0"/>
            <wp:docPr id="26" name="Picture 26" descr="https://farsi.khamenei.ir/image/ver2/spacer.gif">
              <a:hlinkClick xmlns:a="http://schemas.openxmlformats.org/drawingml/2006/main" r:id="rId60" tooltip="&quot;عکس ويژه / دستخط سیاست‌های کلی مبارزه با مواد مخد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arsi.khamenei.ir/image/ver2/spacer.gif">
                      <a:hlinkClick r:id="rId60" tooltip="&quot;عکس ويژه / دستخط سیاست‌های کلی مبارزه با مواد مخد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1" w:tooltip="ابلاغ سیاست‌های راهبردی و بسیار مهم نظام درباره بند ج اصل چهل و چهار قانون اساس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1385/04/11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راهبردی و بسیار مهم نظام درباره بند ج اصل چهل و چهار قانون اساسی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2" w:tooltip="ابلاغ سیاست‌های کلی نظام برای پیشگیری و کاهش خطرات ناشی از سوانح طبیعی و حوادث غیرمترقبه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1384/06/25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نظام برای پیشگیری و کاهش خطرات ناشی از سوانح طبیعی و حوادث غیرمترقبه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3" w:tooltip="ابلاغ سیاستهای کلی اصل ۴۴ قانون اساس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1384/03/01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سیاستهای کلی اصل ۴۴ قانون اساسی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59BD8B74" wp14:editId="005FF6E1">
            <wp:extent cx="9525" cy="9525"/>
            <wp:effectExtent l="0" t="0" r="0" b="0"/>
            <wp:docPr id="27" name="Picture 27" descr="https://farsi.khamenei.ir/image/ver2/spacer.gif">
              <a:hlinkClick xmlns:a="http://schemas.openxmlformats.org/drawingml/2006/main" r:id="rId64" tooltip="&quot;یاد - تقویم تاریخ / ابلاغ سیاست‌های کلی اصل 44 قانون اساس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arsi.khamenei.ir/image/ver2/spacer.gif">
                      <a:hlinkClick r:id="rId64" tooltip="&quot;یاد - تقویم تاریخ / ابلاغ سیاست‌های کلی اصل 44 قانون اساس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۳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5" w:tooltip="ابلاغ سیاست‌های کلی برنامه چهارم توسعه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1382/09/20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برنامه چهارم توسعه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6" w:tooltip="سند چشم‌انداز جمهوری اسلامی ایران در افق ۱۴۰۴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1382/08/12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سند چشم‌انداز جمهوری اسلامی ایران در افق ۱۴۰۴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579BC146" wp14:editId="69DB505F">
            <wp:extent cx="9525" cy="9525"/>
            <wp:effectExtent l="0" t="0" r="0" b="0"/>
            <wp:docPr id="28" name="Picture 28" descr="https://farsi.khamenei.ir/image/ver2/spacer.gif">
              <a:hlinkClick xmlns:a="http://schemas.openxmlformats.org/drawingml/2006/main" r:id="rId67" tooltip="&quot;یاد - تقویم تاریخ / ابلاغ سند چشم‌انداز بیست سال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arsi.khamenei.ir/image/ver2/spacer.gif">
                      <a:hlinkClick r:id="rId67" tooltip="&quot;یاد - تقویم تاریخ / ابلاغ سند چشم‌انداز بیست سال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8" w:tooltip="ابلاغ سیاست‌های کلی «امنیت قضائ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1381/07/28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«امنیت قضائی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69" w:tooltip="سیاست‌های‌ کلی‌ بخش‌ «حمل‌ و نقل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سیاست‌های‌ کلی‌ بخش‌ «حمل‌ و نقل‌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0D5275FF" wp14:editId="004A3626">
            <wp:extent cx="9525" cy="9525"/>
            <wp:effectExtent l="0" t="0" r="0" b="0"/>
            <wp:docPr id="29" name="Picture 29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1" w:tooltip="سیاستهای‌ کلی‌ «منابع‌ طبیعی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سیاستهای‌ کلی‌ «منابع‌ طبیعی‌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2F8569C4" wp14:editId="0C55E259">
            <wp:extent cx="9525" cy="9525"/>
            <wp:effectExtent l="0" t="0" r="0" b="0"/>
            <wp:docPr id="30" name="Picture 30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2" w:tooltip="سیاستهای‌ کلی‌ «بخش‌ معدن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سیاستهای‌ کلی‌ «بخش‌ معدن‌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2C374B89" wp14:editId="430D141B">
            <wp:extent cx="9525" cy="9525"/>
            <wp:effectExtent l="0" t="0" r="0" b="0"/>
            <wp:docPr id="31" name="Picture 31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3" w:tooltip="سیاستهای‌ کلی‌ «منابع‌ آب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سیاستهای‌ کلی‌ «منابع‌ آب‌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60599D9C" wp14:editId="36896F2C">
            <wp:extent cx="9525" cy="9525"/>
            <wp:effectExtent l="0" t="0" r="0" b="0"/>
            <wp:docPr id="32" name="Picture 32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4" w:tooltip="سیاستهای‌ کلی‌ «امنیت‌ اقتصادی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سیاستهای‌ کلی‌ «امنیت‌ اقتصادی‌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69005784" wp14:editId="562381DB">
            <wp:extent cx="9525" cy="9525"/>
            <wp:effectExtent l="0" t="0" r="0" b="0"/>
            <wp:docPr id="33" name="Picture 33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5" w:tooltip="سیاست‌های کلی نظام در زمینه‌ی «انرژی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سیاست‌های کلی نظام در زمینه‌ی «انرژی‌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4D2A47BB" wp14:editId="22792D78">
            <wp:extent cx="9525" cy="9525"/>
            <wp:effectExtent l="0" t="0" r="0" b="0"/>
            <wp:docPr id="34" name="Picture 34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6" w:tooltip="نامه به سران قوای سه‌‌گانه و ابلاغ سیاستهای کلی نظام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1379/12/20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نامه به سران قوای سه‌‌گانه و ابلاغ سیاستهای کلی نظام‌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6A0EB689" wp14:editId="60353904">
            <wp:extent cx="9525" cy="9525"/>
            <wp:effectExtent l="0" t="0" r="0" b="0"/>
            <wp:docPr id="35" name="Picture 35" descr="https://farsi.khamenei.ir/image/ver2/spacer.gif">
              <a:hlinkClick xmlns:a="http://schemas.openxmlformats.org/drawingml/2006/main" r:id="rId70" tooltip="&quot;خبر / ابلاغ‌ سیاستهای‌ کلی‌ نظام در بخشهای‌ مختلف به‌ رؤسای‌ قوای‌ سه‌ گا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arsi.khamenei.ir/image/ver2/spacer.gif">
                      <a:hlinkClick r:id="rId70" tooltip="&quot;خبر / ابلاغ‌ سیاستهای‌ کلی‌ نظام در بخشهای‌ مختلف به‌ رؤسای‌ قوای‌ سه‌ گا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517D8B4C" wp14:editId="6EC2C220">
            <wp:extent cx="9525" cy="9525"/>
            <wp:effectExtent l="0" t="0" r="0" b="0"/>
            <wp:docPr id="36" name="Picture 36" descr="https://farsi.khamenei.ir/image/ver2/spacer.gif">
              <a:hlinkClick xmlns:a="http://schemas.openxmlformats.org/drawingml/2006/main" r:id="rId77" tooltip="&quot;یاد - تقویم تاریخ / نامه به سران قوای سه گانه و ابلاغ سیاست­‌های کلی نظا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arsi.khamenei.ir/image/ver2/spacer.gif">
                      <a:hlinkClick r:id="rId77" tooltip="&quot;یاد - تقویم تاریخ / نامه به سران قوای سه گانه و ابلاغ سیاست­‌های کلی نظا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۱۲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8" w:tooltip="ابلاغ سیاست‌های کلی برنامه سوم‌ توسعه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1378/02/30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سیاست‌های کلی برنامه سوم‌ توسعه</w:t>
        </w:r>
      </w:hyperlink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۱۹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79" w:tooltip="سیاست‌های کلی «شبکه‌های اطلاع‌رسانی رایانه‌ای»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1377/07/11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سیاست‌های کلی «شبکه‌های اطلاع‌رسانی رایانه‌ای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>»</w:t>
        </w:r>
      </w:hyperlink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80" w:tooltip="ابلاغ سیاست‌های کلی برنامه دوم‌ توسعه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1372/08/18</w:t>
        </w:r>
        <w:r w:rsidRPr="00311C83">
          <w:rPr>
            <w:rFonts w:ascii="Tahoma" w:eastAsia="Times New Roman" w:hAnsi="Tahoma"/>
            <w:b/>
            <w:bCs/>
            <w:color w:val="988D31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988D31"/>
            <w:sz w:val="24"/>
            <w:szCs w:val="24"/>
            <w:u w:val="single"/>
            <w:bdr w:val="none" w:sz="0" w:space="0" w:color="auto" w:frame="1"/>
            <w:rtl/>
          </w:rPr>
          <w:t>ابلاغ سیاست‌های کلی برنامه دوم‌ توسعه</w:t>
        </w:r>
      </w:hyperlink>
    </w:p>
    <w:p w:rsidR="00311C83" w:rsidRPr="00311C83" w:rsidRDefault="00311C83" w:rsidP="00311C83">
      <w:pPr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noProof/>
          <w:color w:val="103B7F"/>
          <w:sz w:val="24"/>
          <w:szCs w:val="24"/>
          <w:bdr w:val="none" w:sz="0" w:space="0" w:color="auto" w:frame="1"/>
        </w:rPr>
        <w:drawing>
          <wp:inline distT="0" distB="0" distL="0" distR="0" wp14:anchorId="5855C12B" wp14:editId="1D28272C">
            <wp:extent cx="9525" cy="9525"/>
            <wp:effectExtent l="0" t="0" r="0" b="0"/>
            <wp:docPr id="37" name="Picture 37" descr="https://farsi.khamenei.ir/image/ver2/spacer.gif">
              <a:hlinkClick xmlns:a="http://schemas.openxmlformats.org/drawingml/2006/main" r:id="rId81" tooltip="&quot;خبر / تبیین‌ چارچوب‌ سیاست‌های نظام‌ توسط رهبر انقلا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arsi.khamenei.ir/image/ver2/spacer.gif">
                      <a:hlinkClick r:id="rId81" tooltip="&quot;خبر / تبیین‌ چارچوب‌ سیاست‌های نظام‌ توسط رهبر انقلا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83" w:rsidRPr="00311C83" w:rsidRDefault="00311C83" w:rsidP="00311C83">
      <w:pPr>
        <w:shd w:val="clear" w:color="auto" w:fill="FFFFFF"/>
        <w:spacing w:after="0" w:line="405" w:lineRule="atLeast"/>
        <w:rPr>
          <w:rFonts w:ascii="Tahoma" w:eastAsia="Times New Roman" w:hAnsi="Tahoma"/>
          <w:color w:val="103B7F"/>
          <w:sz w:val="24"/>
          <w:szCs w:val="24"/>
        </w:rPr>
      </w:pPr>
      <w:r w:rsidRPr="00311C83">
        <w:rPr>
          <w:rFonts w:ascii="Tahoma" w:eastAsia="Times New Roman" w:hAnsi="Tahoma"/>
          <w:color w:val="808080"/>
          <w:sz w:val="24"/>
          <w:szCs w:val="24"/>
          <w:rtl/>
        </w:rPr>
        <w:t>تعداد فیش : ۱۰</w:t>
      </w:r>
    </w:p>
    <w:p w:rsidR="00311C83" w:rsidRPr="00311C83" w:rsidRDefault="00311C83" w:rsidP="00311C83">
      <w:pPr>
        <w:spacing w:after="0" w:line="450" w:lineRule="atLeast"/>
        <w:outlineLvl w:val="1"/>
        <w:rPr>
          <w:rFonts w:ascii="Tahoma" w:eastAsia="Times New Roman" w:hAnsi="Tahoma"/>
          <w:b/>
          <w:bCs/>
          <w:color w:val="103B7F"/>
          <w:sz w:val="24"/>
          <w:szCs w:val="24"/>
        </w:rPr>
      </w:pPr>
      <w:hyperlink r:id="rId82" w:tooltip="ابلاغ متن تجدید نظر شده‌ی قانون اساسی" w:history="1">
        <w:r w:rsidRPr="00311C83">
          <w:rPr>
            <w:rFonts w:ascii="Tahoma" w:eastAsia="Times New Roman" w:hAnsi="Tahoma"/>
            <w:b/>
            <w:bCs/>
            <w:color w:val="A2AFC7"/>
            <w:sz w:val="24"/>
            <w:szCs w:val="24"/>
            <w:bdr w:val="none" w:sz="0" w:space="0" w:color="auto" w:frame="1"/>
          </w:rPr>
          <w:t>1368/05/14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</w:rPr>
          <w:t xml:space="preserve"> - </w:t>
        </w:r>
        <w:r w:rsidRPr="00311C83">
          <w:rPr>
            <w:rFonts w:ascii="Tahoma" w:eastAsia="Times New Roman" w:hAnsi="Tahoma"/>
            <w:b/>
            <w:bCs/>
            <w:color w:val="103B7F"/>
            <w:sz w:val="24"/>
            <w:szCs w:val="24"/>
            <w:u w:val="single"/>
            <w:bdr w:val="none" w:sz="0" w:space="0" w:color="auto" w:frame="1"/>
            <w:rtl/>
          </w:rPr>
          <w:t>ابلاغ متن تجدید نظر شده‌ی قانون اساسی</w:t>
        </w:r>
      </w:hyperlink>
    </w:p>
    <w:p w:rsidR="00311C83" w:rsidRPr="00311C83" w:rsidRDefault="00311C83" w:rsidP="00311C83">
      <w:pPr>
        <w:rPr>
          <w:rFonts w:hint="cs"/>
          <w:sz w:val="24"/>
          <w:szCs w:val="24"/>
        </w:rPr>
      </w:pPr>
    </w:p>
    <w:sectPr w:rsidR="00311C83" w:rsidRPr="00311C83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83"/>
    <w:rsid w:val="00021657"/>
    <w:rsid w:val="00064B2C"/>
    <w:rsid w:val="00227EC5"/>
    <w:rsid w:val="00256E16"/>
    <w:rsid w:val="00311C83"/>
    <w:rsid w:val="00453BBF"/>
    <w:rsid w:val="0046649E"/>
    <w:rsid w:val="0049020B"/>
    <w:rsid w:val="005412D1"/>
    <w:rsid w:val="006F2FD2"/>
    <w:rsid w:val="00885B3C"/>
    <w:rsid w:val="00894759"/>
    <w:rsid w:val="00963EEE"/>
    <w:rsid w:val="00A33A5D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6502B"/>
  <w15:chartTrackingRefBased/>
  <w15:docId w15:val="{B6B7FFDD-BF22-43AF-8EAB-B51B0E49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1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618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080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261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8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931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106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566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8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405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059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886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3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056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3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337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8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405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839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4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930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039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71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301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7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4604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62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956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384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477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1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925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1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693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392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4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076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1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033">
              <w:marLeft w:val="150"/>
              <w:marRight w:val="3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2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rsi.khamenei.ir/newspart-index?id=34642&amp;nt=32" TargetMode="External"/><Relationship Id="rId18" Type="http://schemas.openxmlformats.org/officeDocument/2006/relationships/hyperlink" Target="https://farsi.khamenei.ir/video-content?id=35420" TargetMode="External"/><Relationship Id="rId26" Type="http://schemas.openxmlformats.org/officeDocument/2006/relationships/hyperlink" Target="https://farsi.khamenei.ir/roadmap-content?id=26473" TargetMode="External"/><Relationship Id="rId39" Type="http://schemas.openxmlformats.org/officeDocument/2006/relationships/hyperlink" Target="https://farsi.khamenei.ir/news-content?id=37922" TargetMode="External"/><Relationship Id="rId21" Type="http://schemas.openxmlformats.org/officeDocument/2006/relationships/hyperlink" Target="https://farsi.khamenei.ir/photo-album?id=32545" TargetMode="External"/><Relationship Id="rId34" Type="http://schemas.openxmlformats.org/officeDocument/2006/relationships/hyperlink" Target="https://farsi.khamenei.ir/news-content?id=22421" TargetMode="External"/><Relationship Id="rId42" Type="http://schemas.openxmlformats.org/officeDocument/2006/relationships/hyperlink" Target="https://farsi.khamenei.ir/news-content?id=16716" TargetMode="External"/><Relationship Id="rId47" Type="http://schemas.openxmlformats.org/officeDocument/2006/relationships/hyperlink" Target="https://farsi.khamenei.ir/news-content?id=11265" TargetMode="External"/><Relationship Id="rId50" Type="http://schemas.openxmlformats.org/officeDocument/2006/relationships/hyperlink" Target="https://farsi.khamenei.ir/news-content?id=16983" TargetMode="External"/><Relationship Id="rId55" Type="http://schemas.openxmlformats.org/officeDocument/2006/relationships/hyperlink" Target="https://farsi.khamenei.ir/roadmap-content?id=9230" TargetMode="External"/><Relationship Id="rId63" Type="http://schemas.openxmlformats.org/officeDocument/2006/relationships/hyperlink" Target="https://farsi.khamenei.ir/news-content?id=165" TargetMode="External"/><Relationship Id="rId68" Type="http://schemas.openxmlformats.org/officeDocument/2006/relationships/hyperlink" Target="https://farsi.khamenei.ir/news-content?id=37755" TargetMode="External"/><Relationship Id="rId76" Type="http://schemas.openxmlformats.org/officeDocument/2006/relationships/hyperlink" Target="https://farsi.khamenei.ir/news-content?id=305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farsi.khamenei.ir/news-content?id=40693" TargetMode="External"/><Relationship Id="rId71" Type="http://schemas.openxmlformats.org/officeDocument/2006/relationships/hyperlink" Target="https://farsi.khamenei.ir/news-content?id=292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rsi.khamenei.ir/video-content?id=35281" TargetMode="External"/><Relationship Id="rId29" Type="http://schemas.openxmlformats.org/officeDocument/2006/relationships/hyperlink" Target="https://farsi.khamenei.ir/roadmap-content?id=26444" TargetMode="External"/><Relationship Id="rId11" Type="http://schemas.openxmlformats.org/officeDocument/2006/relationships/hyperlink" Target="https://farsi.khamenei.ir/news-content?id=34642" TargetMode="External"/><Relationship Id="rId24" Type="http://schemas.openxmlformats.org/officeDocument/2006/relationships/hyperlink" Target="https://farsi.khamenei.ir/roadmap-content?id=27784" TargetMode="External"/><Relationship Id="rId32" Type="http://schemas.openxmlformats.org/officeDocument/2006/relationships/hyperlink" Target="https://farsi.khamenei.ir/roadmap-content?id=25408" TargetMode="External"/><Relationship Id="rId37" Type="http://schemas.openxmlformats.org/officeDocument/2006/relationships/hyperlink" Target="https://farsi.khamenei.ir/speech-content?id=26258" TargetMode="External"/><Relationship Id="rId40" Type="http://schemas.openxmlformats.org/officeDocument/2006/relationships/hyperlink" Target="https://farsi.khamenei.ir/news-content?id=37897" TargetMode="External"/><Relationship Id="rId45" Type="http://schemas.openxmlformats.org/officeDocument/2006/relationships/hyperlink" Target="https://farsi.khamenei.ir/news-content?id=11268" TargetMode="External"/><Relationship Id="rId53" Type="http://schemas.openxmlformats.org/officeDocument/2006/relationships/hyperlink" Target="https://farsi.khamenei.ir/roadmap-content?id=9797" TargetMode="External"/><Relationship Id="rId58" Type="http://schemas.openxmlformats.org/officeDocument/2006/relationships/hyperlink" Target="https://farsi.khamenei.ir/roadmap-content?id=5609" TargetMode="External"/><Relationship Id="rId66" Type="http://schemas.openxmlformats.org/officeDocument/2006/relationships/hyperlink" Target="https://farsi.khamenei.ir/news-content?id=16995" TargetMode="External"/><Relationship Id="rId74" Type="http://schemas.openxmlformats.org/officeDocument/2006/relationships/hyperlink" Target="https://farsi.khamenei.ir/news-content?id=29281" TargetMode="External"/><Relationship Id="rId79" Type="http://schemas.openxmlformats.org/officeDocument/2006/relationships/hyperlink" Target="https://farsi.khamenei.ir/news-content?id=37674" TargetMode="External"/><Relationship Id="rId5" Type="http://schemas.openxmlformats.org/officeDocument/2006/relationships/hyperlink" Target="https://farsi.khamenei.ir/news-content?id=45441" TargetMode="External"/><Relationship Id="rId61" Type="http://schemas.openxmlformats.org/officeDocument/2006/relationships/hyperlink" Target="https://farsi.khamenei.ir/news-content?id=1400" TargetMode="External"/><Relationship Id="rId82" Type="http://schemas.openxmlformats.org/officeDocument/2006/relationships/hyperlink" Target="https://farsi.khamenei.ir/news-content?id=17003" TargetMode="External"/><Relationship Id="rId10" Type="http://schemas.openxmlformats.org/officeDocument/2006/relationships/hyperlink" Target="https://farsi.khamenei.ir/video-content?id=40729" TargetMode="External"/><Relationship Id="rId19" Type="http://schemas.openxmlformats.org/officeDocument/2006/relationships/hyperlink" Target="https://farsi.khamenei.ir/photo-album?id=34487" TargetMode="External"/><Relationship Id="rId31" Type="http://schemas.openxmlformats.org/officeDocument/2006/relationships/hyperlink" Target="https://farsi.khamenei.ir/news-content?id=25370" TargetMode="External"/><Relationship Id="rId44" Type="http://schemas.openxmlformats.org/officeDocument/2006/relationships/hyperlink" Target="https://farsi.khamenei.ir/news-content?id=11270" TargetMode="External"/><Relationship Id="rId52" Type="http://schemas.openxmlformats.org/officeDocument/2006/relationships/hyperlink" Target="https://farsi.khamenei.ir/news-content?id=16989" TargetMode="External"/><Relationship Id="rId60" Type="http://schemas.openxmlformats.org/officeDocument/2006/relationships/hyperlink" Target="https://farsi.khamenei.ir/photo-album?id=32759" TargetMode="External"/><Relationship Id="rId65" Type="http://schemas.openxmlformats.org/officeDocument/2006/relationships/hyperlink" Target="https://farsi.khamenei.ir/news-content?id=37764" TargetMode="External"/><Relationship Id="rId73" Type="http://schemas.openxmlformats.org/officeDocument/2006/relationships/hyperlink" Target="https://farsi.khamenei.ir/news-content?id=29282" TargetMode="External"/><Relationship Id="rId78" Type="http://schemas.openxmlformats.org/officeDocument/2006/relationships/hyperlink" Target="https://farsi.khamenei.ir/news-content?id=2946" TargetMode="External"/><Relationship Id="rId81" Type="http://schemas.openxmlformats.org/officeDocument/2006/relationships/hyperlink" Target="https://farsi.khamenei.ir/news-content?id=11204" TargetMode="External"/><Relationship Id="rId4" Type="http://schemas.openxmlformats.org/officeDocument/2006/relationships/hyperlink" Target="https://farsi.khamenei.ir/speech-topic?npt=-1" TargetMode="External"/><Relationship Id="rId9" Type="http://schemas.openxmlformats.org/officeDocument/2006/relationships/image" Target="media/image1.gif"/><Relationship Id="rId14" Type="http://schemas.openxmlformats.org/officeDocument/2006/relationships/hyperlink" Target="https://farsi.khamenei.ir/news-content?id=34254" TargetMode="External"/><Relationship Id="rId22" Type="http://schemas.openxmlformats.org/officeDocument/2006/relationships/hyperlink" Target="https://farsi.khamenei.ir/news-content?id=30128" TargetMode="External"/><Relationship Id="rId27" Type="http://schemas.openxmlformats.org/officeDocument/2006/relationships/hyperlink" Target="https://farsi.khamenei.ir/speech-content?id=26470" TargetMode="External"/><Relationship Id="rId30" Type="http://schemas.openxmlformats.org/officeDocument/2006/relationships/hyperlink" Target="https://farsi.khamenei.ir/video-content?id=45056" TargetMode="External"/><Relationship Id="rId35" Type="http://schemas.openxmlformats.org/officeDocument/2006/relationships/hyperlink" Target="https://farsi.khamenei.ir/news-content?id=22012" TargetMode="External"/><Relationship Id="rId43" Type="http://schemas.openxmlformats.org/officeDocument/2006/relationships/hyperlink" Target="https://farsi.khamenei.ir/roadmap-content?id=16747" TargetMode="External"/><Relationship Id="rId48" Type="http://schemas.openxmlformats.org/officeDocument/2006/relationships/hyperlink" Target="https://farsi.khamenei.ir/news-content?id=11271" TargetMode="External"/><Relationship Id="rId56" Type="http://schemas.openxmlformats.org/officeDocument/2006/relationships/hyperlink" Target="https://farsi.khamenei.ir/news-content?id=37899" TargetMode="External"/><Relationship Id="rId64" Type="http://schemas.openxmlformats.org/officeDocument/2006/relationships/hyperlink" Target="https://farsi.khamenei.ir/yad-content?id=8736" TargetMode="External"/><Relationship Id="rId69" Type="http://schemas.openxmlformats.org/officeDocument/2006/relationships/hyperlink" Target="https://farsi.khamenei.ir/news-content?id=29285" TargetMode="External"/><Relationship Id="rId77" Type="http://schemas.openxmlformats.org/officeDocument/2006/relationships/hyperlink" Target="https://farsi.khamenei.ir/yad-content?id=8756" TargetMode="External"/><Relationship Id="rId8" Type="http://schemas.openxmlformats.org/officeDocument/2006/relationships/hyperlink" Target="https://farsi.khamenei.ir/roadmap-content?id=40701" TargetMode="External"/><Relationship Id="rId51" Type="http://schemas.openxmlformats.org/officeDocument/2006/relationships/hyperlink" Target="https://farsi.khamenei.ir/news-content?id=10252" TargetMode="External"/><Relationship Id="rId72" Type="http://schemas.openxmlformats.org/officeDocument/2006/relationships/hyperlink" Target="https://farsi.khamenei.ir/news-content?id=29283" TargetMode="External"/><Relationship Id="rId80" Type="http://schemas.openxmlformats.org/officeDocument/2006/relationships/hyperlink" Target="https://farsi.khamenei.ir/news-content?id=26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arsi.khamenei.ir/newspart-index?id=34642&amp;nt=32" TargetMode="External"/><Relationship Id="rId17" Type="http://schemas.openxmlformats.org/officeDocument/2006/relationships/hyperlink" Target="https://farsi.khamenei.ir/video-content?id=35346" TargetMode="External"/><Relationship Id="rId25" Type="http://schemas.openxmlformats.org/officeDocument/2006/relationships/hyperlink" Target="https://farsi.khamenei.ir/news-content?id=26440" TargetMode="External"/><Relationship Id="rId33" Type="http://schemas.openxmlformats.org/officeDocument/2006/relationships/hyperlink" Target="https://farsi.khamenei.ir/photo-album?id=22838" TargetMode="External"/><Relationship Id="rId38" Type="http://schemas.openxmlformats.org/officeDocument/2006/relationships/hyperlink" Target="https://farsi.khamenei.ir/news-content?id=37896" TargetMode="External"/><Relationship Id="rId46" Type="http://schemas.openxmlformats.org/officeDocument/2006/relationships/hyperlink" Target="https://farsi.khamenei.ir/news-content?id=11266" TargetMode="External"/><Relationship Id="rId59" Type="http://schemas.openxmlformats.org/officeDocument/2006/relationships/hyperlink" Target="https://farsi.khamenei.ir/news-content?id=32758" TargetMode="External"/><Relationship Id="rId67" Type="http://schemas.openxmlformats.org/officeDocument/2006/relationships/hyperlink" Target="https://farsi.khamenei.ir/yad-content?id=16775" TargetMode="External"/><Relationship Id="rId20" Type="http://schemas.openxmlformats.org/officeDocument/2006/relationships/hyperlink" Target="https://farsi.khamenei.ir/news-content?id=31422" TargetMode="External"/><Relationship Id="rId41" Type="http://schemas.openxmlformats.org/officeDocument/2006/relationships/hyperlink" Target="https://farsi.khamenei.ir/news-content?id=37919" TargetMode="External"/><Relationship Id="rId54" Type="http://schemas.openxmlformats.org/officeDocument/2006/relationships/hyperlink" Target="https://farsi.khamenei.ir/news-content?id=16992" TargetMode="External"/><Relationship Id="rId62" Type="http://schemas.openxmlformats.org/officeDocument/2006/relationships/hyperlink" Target="https://farsi.khamenei.ir/news-content?id=37895" TargetMode="External"/><Relationship Id="rId70" Type="http://schemas.openxmlformats.org/officeDocument/2006/relationships/hyperlink" Target="https://farsi.khamenei.ir/news-content?id=939" TargetMode="External"/><Relationship Id="rId75" Type="http://schemas.openxmlformats.org/officeDocument/2006/relationships/hyperlink" Target="https://farsi.khamenei.ir/news-content?id=2928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rsi.khamenei.ir/news-content?id=43578" TargetMode="External"/><Relationship Id="rId15" Type="http://schemas.openxmlformats.org/officeDocument/2006/relationships/hyperlink" Target="https://farsi.khamenei.ir/video-content?id=35229" TargetMode="External"/><Relationship Id="rId23" Type="http://schemas.openxmlformats.org/officeDocument/2006/relationships/hyperlink" Target="https://farsi.khamenei.ir/news-content?id=27599" TargetMode="External"/><Relationship Id="rId28" Type="http://schemas.openxmlformats.org/officeDocument/2006/relationships/hyperlink" Target="https://farsi.khamenei.ir/news-content?id=26083" TargetMode="External"/><Relationship Id="rId36" Type="http://schemas.openxmlformats.org/officeDocument/2006/relationships/hyperlink" Target="https://farsi.khamenei.ir/roadmap-content?id=23836" TargetMode="External"/><Relationship Id="rId49" Type="http://schemas.openxmlformats.org/officeDocument/2006/relationships/hyperlink" Target="https://farsi.khamenei.ir/news-content?id=16985" TargetMode="External"/><Relationship Id="rId57" Type="http://schemas.openxmlformats.org/officeDocument/2006/relationships/hyperlink" Target="https://farsi.khamenei.ir/news-content?id=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2022-02-28T15:10:00Z</dcterms:created>
  <dcterms:modified xsi:type="dcterms:W3CDTF">2022-02-28T15:14:00Z</dcterms:modified>
</cp:coreProperties>
</file>